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B5" w:rsidRPr="001E4FAE" w:rsidRDefault="00E04374" w:rsidP="00CA28BF">
      <w:pPr>
        <w:rPr>
          <w:sz w:val="20"/>
          <w:szCs w:val="20"/>
        </w:rPr>
      </w:pPr>
      <w:r>
        <w:rPr>
          <w:noProof/>
          <w:sz w:val="20"/>
          <w:szCs w:val="20"/>
        </w:rPr>
        <w:drawing>
          <wp:anchor distT="0" distB="0" distL="114300" distR="114300" simplePos="0" relativeHeight="251658240" behindDoc="1" locked="1" layoutInCell="1" allowOverlap="0" wp14:anchorId="021805C6" wp14:editId="6EA237D2">
            <wp:simplePos x="0" y="0"/>
            <wp:positionH relativeFrom="page">
              <wp:posOffset>19050</wp:posOffset>
            </wp:positionH>
            <wp:positionV relativeFrom="page">
              <wp:posOffset>28575</wp:posOffset>
            </wp:positionV>
            <wp:extent cx="7777480" cy="2477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A color masthead_Feb202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7480" cy="2477770"/>
                    </a:xfrm>
                    <a:prstGeom prst="rect">
                      <a:avLst/>
                    </a:prstGeom>
                  </pic:spPr>
                </pic:pic>
              </a:graphicData>
            </a:graphic>
            <wp14:sizeRelH relativeFrom="page">
              <wp14:pctWidth>0</wp14:pctWidth>
            </wp14:sizeRelH>
            <wp14:sizeRelV relativeFrom="page">
              <wp14:pctHeight>0</wp14:pctHeight>
            </wp14:sizeRelV>
          </wp:anchor>
        </w:drawing>
      </w:r>
    </w:p>
    <w:p w:rsidR="00C23F46" w:rsidRPr="001E4FAE" w:rsidRDefault="00C23F46" w:rsidP="00CA28BF">
      <w:pPr>
        <w:rPr>
          <w:sz w:val="20"/>
          <w:szCs w:val="20"/>
        </w:rPr>
      </w:pPr>
    </w:p>
    <w:p w:rsidR="0045686D" w:rsidRPr="006D3953" w:rsidRDefault="0045686D" w:rsidP="0045686D">
      <w:pPr>
        <w:rPr>
          <w:sz w:val="20"/>
          <w:szCs w:val="20"/>
        </w:rPr>
      </w:pPr>
    </w:p>
    <w:p w:rsidR="004D1D6B" w:rsidRDefault="004D1D6B" w:rsidP="00AC0611">
      <w:pPr>
        <w:pStyle w:val="paragraph"/>
        <w:spacing w:before="0" w:beforeAutospacing="0" w:after="0" w:afterAutospacing="0"/>
        <w:textAlignment w:val="baseline"/>
        <w:rPr>
          <w:sz w:val="20"/>
          <w:szCs w:val="20"/>
        </w:rPr>
      </w:pPr>
    </w:p>
    <w:p w:rsidR="004D1D6B" w:rsidRDefault="004D1D6B" w:rsidP="00AC0611">
      <w:pPr>
        <w:pStyle w:val="paragraph"/>
        <w:spacing w:before="0" w:beforeAutospacing="0" w:after="0" w:afterAutospacing="0"/>
        <w:textAlignment w:val="baseline"/>
        <w:rPr>
          <w:sz w:val="20"/>
          <w:szCs w:val="20"/>
        </w:rPr>
      </w:pPr>
    </w:p>
    <w:p w:rsidR="00A96E47" w:rsidRPr="00F1177A" w:rsidRDefault="00A96E47" w:rsidP="00A96E47">
      <w:pPr>
        <w:tabs>
          <w:tab w:val="left" w:pos="4140"/>
        </w:tabs>
        <w:rPr>
          <w:rFonts w:asciiTheme="minorHAnsi" w:hAnsiTheme="minorHAnsi"/>
        </w:rPr>
      </w:pPr>
      <w:r>
        <w:rPr>
          <w:rFonts w:asciiTheme="minorHAnsi" w:hAnsiTheme="minorHAnsi"/>
        </w:rPr>
        <w:t>July 24</w:t>
      </w:r>
      <w:r w:rsidRPr="00F1177A">
        <w:rPr>
          <w:rFonts w:asciiTheme="minorHAnsi" w:hAnsiTheme="minorHAnsi"/>
        </w:rPr>
        <w:t>, 202</w:t>
      </w:r>
      <w:r>
        <w:rPr>
          <w:rFonts w:asciiTheme="minorHAnsi" w:hAnsiTheme="minorHAnsi"/>
        </w:rPr>
        <w:t>4</w:t>
      </w:r>
      <w:r w:rsidRPr="00F1177A">
        <w:rPr>
          <w:rFonts w:asciiTheme="minorHAnsi" w:hAnsiTheme="minorHAnsi"/>
        </w:rPr>
        <w:t xml:space="preserve"> </w:t>
      </w:r>
    </w:p>
    <w:p w:rsidR="00A96E47" w:rsidRPr="00F1177A" w:rsidRDefault="00A96E47" w:rsidP="00A96E47">
      <w:pPr>
        <w:tabs>
          <w:tab w:val="left" w:pos="4140"/>
        </w:tabs>
        <w:rPr>
          <w:rFonts w:asciiTheme="minorHAnsi" w:hAnsiTheme="minorHAnsi"/>
        </w:rPr>
      </w:pPr>
    </w:p>
    <w:p w:rsidR="00A96E47" w:rsidRPr="00F1177A" w:rsidRDefault="00A96E47" w:rsidP="00A96E47">
      <w:pPr>
        <w:tabs>
          <w:tab w:val="left" w:pos="4140"/>
        </w:tabs>
        <w:rPr>
          <w:rFonts w:asciiTheme="minorHAnsi" w:hAnsiTheme="minorHAnsi"/>
        </w:rPr>
      </w:pPr>
      <w:r w:rsidRPr="00F1177A">
        <w:rPr>
          <w:rFonts w:asciiTheme="minorHAnsi" w:hAnsiTheme="minorHAnsi"/>
        </w:rPr>
        <w:t>U</w:t>
      </w:r>
      <w:r>
        <w:rPr>
          <w:rFonts w:asciiTheme="minorHAnsi" w:hAnsiTheme="minorHAnsi"/>
        </w:rPr>
        <w:t xml:space="preserve">nited States </w:t>
      </w:r>
      <w:r w:rsidRPr="00F1177A">
        <w:rPr>
          <w:rFonts w:asciiTheme="minorHAnsi" w:hAnsiTheme="minorHAnsi"/>
        </w:rPr>
        <w:t xml:space="preserve">Senate </w:t>
      </w:r>
    </w:p>
    <w:p w:rsidR="00A96E47" w:rsidRPr="00F1177A" w:rsidRDefault="00A96E47" w:rsidP="00A96E47">
      <w:pPr>
        <w:tabs>
          <w:tab w:val="left" w:pos="4140"/>
        </w:tabs>
        <w:rPr>
          <w:rFonts w:asciiTheme="minorHAnsi" w:hAnsiTheme="minorHAnsi"/>
        </w:rPr>
      </w:pPr>
      <w:r w:rsidRPr="00F1177A">
        <w:rPr>
          <w:rFonts w:asciiTheme="minorHAnsi" w:hAnsiTheme="minorHAnsi"/>
        </w:rPr>
        <w:t>Washington, DC 2051</w:t>
      </w:r>
      <w:r>
        <w:rPr>
          <w:rFonts w:asciiTheme="minorHAnsi" w:hAnsiTheme="minorHAnsi"/>
        </w:rPr>
        <w:t>0</w:t>
      </w:r>
    </w:p>
    <w:p w:rsidR="00A96E47" w:rsidRPr="00F1177A" w:rsidRDefault="00A96E47" w:rsidP="00A96E47">
      <w:pPr>
        <w:tabs>
          <w:tab w:val="left" w:pos="4140"/>
        </w:tabs>
        <w:rPr>
          <w:rFonts w:asciiTheme="minorHAnsi" w:hAnsiTheme="minorHAnsi"/>
        </w:rPr>
      </w:pPr>
    </w:p>
    <w:p w:rsidR="00A96E47" w:rsidRPr="00F1177A" w:rsidRDefault="00A96E47" w:rsidP="00A96E47">
      <w:pPr>
        <w:tabs>
          <w:tab w:val="left" w:pos="4140"/>
        </w:tabs>
        <w:rPr>
          <w:rFonts w:asciiTheme="minorHAnsi" w:hAnsiTheme="minorHAnsi"/>
        </w:rPr>
      </w:pPr>
      <w:r w:rsidRPr="00F1177A">
        <w:rPr>
          <w:rFonts w:asciiTheme="minorHAnsi" w:hAnsiTheme="minorHAnsi"/>
        </w:rPr>
        <w:t xml:space="preserve">Dear Senator:  </w:t>
      </w:r>
    </w:p>
    <w:p w:rsidR="00A96E47" w:rsidRPr="00F1177A" w:rsidRDefault="00A96E47" w:rsidP="00A96E47">
      <w:pPr>
        <w:tabs>
          <w:tab w:val="left" w:pos="4140"/>
        </w:tabs>
        <w:rPr>
          <w:rFonts w:asciiTheme="minorHAnsi" w:hAnsiTheme="minorHAnsi"/>
        </w:rPr>
      </w:pPr>
    </w:p>
    <w:p w:rsidR="00A96E47" w:rsidRPr="00F1177A" w:rsidRDefault="00A96E47" w:rsidP="00A96E47">
      <w:pPr>
        <w:tabs>
          <w:tab w:val="left" w:pos="4140"/>
        </w:tabs>
        <w:rPr>
          <w:rFonts w:asciiTheme="minorHAnsi" w:hAnsiTheme="minorHAnsi"/>
        </w:rPr>
      </w:pPr>
      <w:r w:rsidRPr="00F1177A">
        <w:rPr>
          <w:rFonts w:asciiTheme="minorHAnsi" w:hAnsiTheme="minorHAnsi"/>
        </w:rPr>
        <w:t>On behalf of our 3 million members</w:t>
      </w:r>
      <w:r>
        <w:rPr>
          <w:rFonts w:asciiTheme="minorHAnsi" w:hAnsiTheme="minorHAnsi"/>
        </w:rPr>
        <w:t xml:space="preserve"> and the 50 million students they serve, we</w:t>
      </w:r>
      <w:r w:rsidRPr="00F1177A">
        <w:rPr>
          <w:rFonts w:asciiTheme="minorHAnsi" w:hAnsiTheme="minorHAnsi"/>
        </w:rPr>
        <w:t xml:space="preserve"> urge you to VOTE YES on </w:t>
      </w:r>
      <w:r>
        <w:rPr>
          <w:rFonts w:asciiTheme="minorHAnsi" w:hAnsiTheme="minorHAnsi"/>
        </w:rPr>
        <w:t>the Kids Online Safety</w:t>
      </w:r>
      <w:r w:rsidR="00BC6540">
        <w:rPr>
          <w:rFonts w:asciiTheme="minorHAnsi" w:hAnsiTheme="minorHAnsi"/>
        </w:rPr>
        <w:t xml:space="preserve"> and Privacy</w:t>
      </w:r>
      <w:r>
        <w:rPr>
          <w:rFonts w:asciiTheme="minorHAnsi" w:hAnsiTheme="minorHAnsi"/>
        </w:rPr>
        <w:t xml:space="preserve"> Act</w:t>
      </w:r>
      <w:r w:rsidR="00BC6540">
        <w:rPr>
          <w:rFonts w:asciiTheme="minorHAnsi" w:hAnsiTheme="minorHAnsi"/>
        </w:rPr>
        <w:t xml:space="preserve"> that is expected to be </w:t>
      </w:r>
      <w:r>
        <w:rPr>
          <w:rFonts w:asciiTheme="minorHAnsi" w:hAnsiTheme="minorHAnsi"/>
        </w:rPr>
        <w:t>considered this week.</w:t>
      </w:r>
      <w:r w:rsidR="00BC6540">
        <w:rPr>
          <w:rFonts w:asciiTheme="minorHAnsi" w:hAnsiTheme="minorHAnsi"/>
        </w:rPr>
        <w:t xml:space="preserve"> Votes on this</w:t>
      </w:r>
      <w:r w:rsidRPr="00F1177A">
        <w:rPr>
          <w:rFonts w:asciiTheme="minorHAnsi" w:hAnsiTheme="minorHAnsi"/>
        </w:rPr>
        <w:t xml:space="preserve"> issue may be included in NEA’s report card for the 11</w:t>
      </w:r>
      <w:r>
        <w:rPr>
          <w:rFonts w:asciiTheme="minorHAnsi" w:hAnsiTheme="minorHAnsi"/>
        </w:rPr>
        <w:t>8</w:t>
      </w:r>
      <w:r w:rsidRPr="00F1177A">
        <w:rPr>
          <w:rFonts w:asciiTheme="minorHAnsi" w:hAnsiTheme="minorHAnsi"/>
        </w:rPr>
        <w:t xml:space="preserve">th Congress. </w:t>
      </w:r>
    </w:p>
    <w:p w:rsidR="00A96E47" w:rsidRDefault="00A96E47" w:rsidP="00A96E47">
      <w:pPr>
        <w:pStyle w:val="paragraph"/>
        <w:spacing w:before="0" w:beforeAutospacing="0" w:after="0" w:afterAutospacing="0"/>
        <w:textAlignment w:val="baseline"/>
        <w:rPr>
          <w:rStyle w:val="normaltextrun"/>
          <w:rFonts w:ascii="Calibri" w:eastAsiaTheme="minorHAnsi" w:hAnsi="Calibri" w:cs="Calibri"/>
          <w:color w:val="000000"/>
          <w:sz w:val="22"/>
          <w:szCs w:val="22"/>
        </w:rPr>
      </w:pPr>
    </w:p>
    <w:p w:rsidR="00A96E47" w:rsidRDefault="00A96E47" w:rsidP="00A96E47">
      <w:pPr>
        <w:pStyle w:val="Default"/>
        <w:rPr>
          <w:rFonts w:asciiTheme="minorHAnsi" w:hAnsiTheme="minorHAnsi" w:cstheme="minorHAnsi"/>
        </w:rPr>
      </w:pPr>
      <w:r w:rsidRPr="00BC7B32">
        <w:rPr>
          <w:rFonts w:asciiTheme="minorHAnsi" w:hAnsiTheme="minorHAnsi" w:cstheme="minorHAnsi"/>
        </w:rPr>
        <w:t xml:space="preserve">NEA members </w:t>
      </w:r>
      <w:r>
        <w:rPr>
          <w:rFonts w:asciiTheme="minorHAnsi" w:hAnsiTheme="minorHAnsi" w:cstheme="minorHAnsi"/>
        </w:rPr>
        <w:t xml:space="preserve">have </w:t>
      </w:r>
      <w:r w:rsidRPr="00BC7B32">
        <w:rPr>
          <w:rFonts w:asciiTheme="minorHAnsi" w:hAnsiTheme="minorHAnsi" w:cstheme="minorHAnsi"/>
        </w:rPr>
        <w:t>voice</w:t>
      </w:r>
      <w:r>
        <w:rPr>
          <w:rFonts w:asciiTheme="minorHAnsi" w:hAnsiTheme="minorHAnsi" w:cstheme="minorHAnsi"/>
        </w:rPr>
        <w:t>d</w:t>
      </w:r>
      <w:r w:rsidRPr="00BC7B32">
        <w:rPr>
          <w:rFonts w:asciiTheme="minorHAnsi" w:hAnsiTheme="minorHAnsi" w:cstheme="minorHAnsi"/>
        </w:rPr>
        <w:t xml:space="preserve"> broad support for federal and state governments requiring social media companies to make changes to protect student safety and privacy</w:t>
      </w:r>
      <w:r>
        <w:rPr>
          <w:rFonts w:asciiTheme="minorHAnsi" w:hAnsiTheme="minorHAnsi" w:cstheme="minorHAnsi"/>
        </w:rPr>
        <w:t>, amid rising concerns over students’ mental health and negative impacts of social media, such as bullying, eating disorders, sexual exploitation, and other potential harms</w:t>
      </w:r>
      <w:r w:rsidRPr="00BC7B32">
        <w:rPr>
          <w:rFonts w:asciiTheme="minorHAnsi" w:hAnsiTheme="minorHAnsi" w:cstheme="minorHAnsi"/>
        </w:rPr>
        <w:t xml:space="preserve">. </w:t>
      </w:r>
    </w:p>
    <w:p w:rsidR="00A96E47" w:rsidRDefault="00A96E47" w:rsidP="00A96E47">
      <w:pPr>
        <w:pStyle w:val="Default"/>
        <w:rPr>
          <w:rFonts w:asciiTheme="minorHAnsi" w:hAnsiTheme="minorHAnsi" w:cstheme="minorHAnsi"/>
        </w:rPr>
      </w:pPr>
    </w:p>
    <w:p w:rsidR="00A96E47" w:rsidRPr="00BC7B32" w:rsidRDefault="00A96E47" w:rsidP="00A96E47">
      <w:pPr>
        <w:pStyle w:val="Default"/>
        <w:rPr>
          <w:rFonts w:asciiTheme="minorHAnsi" w:hAnsiTheme="minorHAnsi" w:cstheme="minorHAnsi"/>
        </w:rPr>
      </w:pPr>
      <w:r>
        <w:rPr>
          <w:rFonts w:asciiTheme="minorHAnsi" w:hAnsiTheme="minorHAnsi" w:cstheme="minorHAnsi"/>
        </w:rPr>
        <w:t>We appreciate the bipartisan efforts of senators to work to address educators’ concer</w:t>
      </w:r>
      <w:r w:rsidR="00BC6540">
        <w:rPr>
          <w:rFonts w:asciiTheme="minorHAnsi" w:hAnsiTheme="minorHAnsi" w:cstheme="minorHAnsi"/>
        </w:rPr>
        <w:t>ns, as well as those of parents. We understand this week’s vote is on a combination of two bills. The Kids Online Safety Act would</w:t>
      </w:r>
      <w:r>
        <w:rPr>
          <w:rFonts w:asciiTheme="minorHAnsi" w:hAnsiTheme="minorHAnsi" w:cstheme="minorHAnsi"/>
        </w:rPr>
        <w:t xml:space="preserve"> create a “duty of care” for companies to design their social media platforms to mitigate harms, to protect privacy and personal data, disable addictive online features, permit opting out of personalized algorithmic recommendations, and provide parents with more options and safeguards to help protect their children. The update to </w:t>
      </w:r>
      <w:r w:rsidR="00BC6540">
        <w:rPr>
          <w:rFonts w:asciiTheme="minorHAnsi" w:hAnsiTheme="minorHAnsi" w:cstheme="minorHAnsi"/>
        </w:rPr>
        <w:t>the Children and Teens’ Privacy and Protection Act (</w:t>
      </w:r>
      <w:r>
        <w:rPr>
          <w:rFonts w:asciiTheme="minorHAnsi" w:hAnsiTheme="minorHAnsi" w:cstheme="minorHAnsi"/>
        </w:rPr>
        <w:t xml:space="preserve">COPPA </w:t>
      </w:r>
      <w:r w:rsidR="00BC6540">
        <w:rPr>
          <w:rFonts w:asciiTheme="minorHAnsi" w:hAnsiTheme="minorHAnsi" w:cstheme="minorHAnsi"/>
        </w:rPr>
        <w:t xml:space="preserve">2.0) </w:t>
      </w:r>
      <w:r>
        <w:rPr>
          <w:rFonts w:asciiTheme="minorHAnsi" w:hAnsiTheme="minorHAnsi" w:cstheme="minorHAnsi"/>
        </w:rPr>
        <w:t>builds on existing privacy protections, updates the ages covered from 13 to 16, and would block targeted advertising for children and teens.</w:t>
      </w:r>
    </w:p>
    <w:p w:rsidR="00A96E47" w:rsidRPr="00BC7B32" w:rsidRDefault="00A96E47" w:rsidP="00A96E47">
      <w:pPr>
        <w:pStyle w:val="paragraph"/>
        <w:spacing w:before="0" w:beforeAutospacing="0" w:after="0" w:afterAutospacing="0"/>
        <w:textAlignment w:val="baseline"/>
        <w:rPr>
          <w:rStyle w:val="normaltextrun"/>
          <w:rFonts w:asciiTheme="minorHAnsi" w:hAnsiTheme="minorHAnsi" w:cstheme="minorHAnsi"/>
          <w:color w:val="000000"/>
        </w:rPr>
      </w:pPr>
    </w:p>
    <w:p w:rsidR="00A96E47" w:rsidRDefault="00A96E47" w:rsidP="00A96E47">
      <w:pPr>
        <w:pStyle w:val="paragraph"/>
        <w:spacing w:before="0" w:beforeAutospacing="0" w:after="0" w:afterAutospacing="0"/>
        <w:textAlignment w:val="baseline"/>
        <w:rPr>
          <w:rFonts w:asciiTheme="minorHAnsi" w:hAnsiTheme="minorHAnsi"/>
        </w:rPr>
      </w:pPr>
      <w:r>
        <w:rPr>
          <w:rStyle w:val="eop"/>
          <w:rFonts w:ascii="Calibri" w:hAnsi="Calibri" w:cs="Calibri"/>
          <w:color w:val="000000"/>
        </w:rPr>
        <w:t>W</w:t>
      </w:r>
      <w:r w:rsidRPr="00F1177A">
        <w:rPr>
          <w:rStyle w:val="eop"/>
          <w:rFonts w:ascii="Calibri" w:hAnsi="Calibri" w:cs="Calibri"/>
          <w:color w:val="000000"/>
        </w:rPr>
        <w:t xml:space="preserve">e urge you to VOTE YES on </w:t>
      </w:r>
      <w:r>
        <w:rPr>
          <w:rStyle w:val="eop"/>
          <w:rFonts w:ascii="Calibri" w:hAnsi="Calibri" w:cs="Calibri"/>
          <w:color w:val="000000"/>
        </w:rPr>
        <w:t xml:space="preserve">these measures. </w:t>
      </w:r>
    </w:p>
    <w:p w:rsidR="006859CF" w:rsidRPr="00D06BA6" w:rsidRDefault="00B818FF" w:rsidP="006859CF">
      <w:pPr>
        <w:rPr>
          <w:rFonts w:asciiTheme="minorHAnsi" w:hAnsiTheme="minorHAnsi"/>
        </w:rPr>
      </w:pPr>
      <w:r>
        <w:rPr>
          <w:rFonts w:asciiTheme="minorHAnsi" w:hAnsiTheme="minorHAnsi"/>
        </w:rPr>
        <w:t xml:space="preserve"> </w:t>
      </w:r>
    </w:p>
    <w:p w:rsidR="006859CF" w:rsidRPr="00D06BA6" w:rsidRDefault="006859CF" w:rsidP="006859CF">
      <w:pPr>
        <w:rPr>
          <w:rFonts w:asciiTheme="minorHAnsi" w:hAnsiTheme="minorHAnsi"/>
        </w:rPr>
      </w:pPr>
      <w:r w:rsidRPr="00D06BA6">
        <w:rPr>
          <w:rFonts w:asciiTheme="minorHAnsi" w:hAnsiTheme="minorHAnsi"/>
        </w:rPr>
        <w:t xml:space="preserve">Sincerely, </w:t>
      </w:r>
    </w:p>
    <w:p w:rsidR="00054F0C" w:rsidRPr="00D06BA6" w:rsidRDefault="008972E1" w:rsidP="008972E1">
      <w:pPr>
        <w:textAlignment w:val="baseline"/>
        <w:rPr>
          <w:rFonts w:asciiTheme="minorHAnsi" w:hAnsiTheme="minorHAnsi" w:cstheme="minorHAnsi"/>
        </w:rPr>
      </w:pPr>
      <w:r w:rsidRPr="00D06BA6">
        <w:rPr>
          <w:rFonts w:asciiTheme="minorHAnsi" w:eastAsia="Calibri" w:hAnsiTheme="minorHAnsi" w:cstheme="minorHAnsi"/>
          <w:noProof/>
        </w:rPr>
        <w:drawing>
          <wp:inline distT="0" distB="0" distL="0" distR="0" wp14:anchorId="60446AA7" wp14:editId="3BBC60B6">
            <wp:extent cx="1531620" cy="441960"/>
            <wp:effectExtent l="0" t="0" r="0" b="0"/>
            <wp:docPr id="2" name="Picture 2" descr="C:\Users\Bmoldauer\AppData\Local\Microsoft\Windows\INetCache\Content.MSO\EB5910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ldauer\AppData\Local\Microsoft\Windows\INetCache\Content.MSO\EB5910E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1620" cy="441960"/>
                    </a:xfrm>
                    <a:prstGeom prst="rect">
                      <a:avLst/>
                    </a:prstGeom>
                    <a:noFill/>
                    <a:ln>
                      <a:noFill/>
                    </a:ln>
                  </pic:spPr>
                </pic:pic>
              </a:graphicData>
            </a:graphic>
          </wp:inline>
        </w:drawing>
      </w:r>
    </w:p>
    <w:p w:rsidR="008972E1" w:rsidRPr="00D06BA6" w:rsidRDefault="008972E1" w:rsidP="008972E1">
      <w:pPr>
        <w:textAlignment w:val="baseline"/>
        <w:rPr>
          <w:rFonts w:asciiTheme="minorHAnsi" w:hAnsiTheme="minorHAnsi" w:cstheme="minorHAnsi"/>
        </w:rPr>
      </w:pPr>
      <w:r w:rsidRPr="00D06BA6">
        <w:rPr>
          <w:rFonts w:asciiTheme="minorHAnsi" w:hAnsiTheme="minorHAnsi" w:cstheme="minorHAnsi"/>
        </w:rPr>
        <w:t>Marc Egan</w:t>
      </w:r>
    </w:p>
    <w:p w:rsidR="008972E1" w:rsidRPr="00D06BA6" w:rsidRDefault="008972E1" w:rsidP="008972E1">
      <w:pPr>
        <w:textAlignment w:val="baseline"/>
        <w:rPr>
          <w:rFonts w:asciiTheme="minorHAnsi" w:hAnsiTheme="minorHAnsi" w:cstheme="minorHAnsi"/>
        </w:rPr>
      </w:pPr>
      <w:r w:rsidRPr="00D06BA6">
        <w:rPr>
          <w:rFonts w:asciiTheme="minorHAnsi" w:hAnsiTheme="minorHAnsi" w:cstheme="minorHAnsi"/>
        </w:rPr>
        <w:t>D</w:t>
      </w:r>
      <w:r w:rsidR="000506D6" w:rsidRPr="00D06BA6">
        <w:rPr>
          <w:rFonts w:asciiTheme="minorHAnsi" w:hAnsiTheme="minorHAnsi" w:cstheme="minorHAnsi"/>
        </w:rPr>
        <w:t>irector of Government Relations</w:t>
      </w:r>
    </w:p>
    <w:p w:rsidR="008972E1" w:rsidRPr="00D06BA6" w:rsidRDefault="008972E1" w:rsidP="008972E1">
      <w:pPr>
        <w:textAlignment w:val="baseline"/>
        <w:rPr>
          <w:rFonts w:asciiTheme="minorHAnsi" w:hAnsiTheme="minorHAnsi" w:cstheme="minorHAnsi"/>
        </w:rPr>
      </w:pPr>
      <w:r w:rsidRPr="00D06BA6">
        <w:rPr>
          <w:rFonts w:asciiTheme="minorHAnsi" w:hAnsiTheme="minorHAnsi" w:cstheme="minorHAnsi"/>
        </w:rPr>
        <w:t>National Education Association</w:t>
      </w:r>
    </w:p>
    <w:sectPr w:rsidR="008972E1" w:rsidRPr="00D06BA6" w:rsidSect="00CC13F1">
      <w:footerReference w:type="default" r:id="rId13"/>
      <w:pgSz w:w="12240" w:h="15840" w:code="1"/>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934" w:rsidRDefault="00481934">
      <w:r>
        <w:separator/>
      </w:r>
    </w:p>
  </w:endnote>
  <w:endnote w:type="continuationSeparator" w:id="0">
    <w:p w:rsidR="00481934" w:rsidRDefault="00481934">
      <w:r>
        <w:continuationSeparator/>
      </w:r>
    </w:p>
  </w:endnote>
  <w:endnote w:type="continuationNotice" w:id="1">
    <w:p w:rsidR="00481934" w:rsidRDefault="0048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tis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2D" w:rsidRPr="005F2A21" w:rsidRDefault="00D8052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934" w:rsidRDefault="00481934">
      <w:r>
        <w:separator/>
      </w:r>
    </w:p>
  </w:footnote>
  <w:footnote w:type="continuationSeparator" w:id="0">
    <w:p w:rsidR="00481934" w:rsidRDefault="00481934">
      <w:r>
        <w:continuationSeparator/>
      </w:r>
    </w:p>
  </w:footnote>
  <w:footnote w:type="continuationNotice" w:id="1">
    <w:p w:rsidR="00481934" w:rsidRDefault="0048193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4AF"/>
    <w:multiLevelType w:val="hybridMultilevel"/>
    <w:tmpl w:val="0458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0D9B"/>
    <w:multiLevelType w:val="multilevel"/>
    <w:tmpl w:val="2EBA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CD661E"/>
    <w:multiLevelType w:val="hybridMultilevel"/>
    <w:tmpl w:val="9548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33F10"/>
    <w:multiLevelType w:val="multilevel"/>
    <w:tmpl w:val="19BE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4F73F0"/>
    <w:multiLevelType w:val="multilevel"/>
    <w:tmpl w:val="161C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E94743"/>
    <w:multiLevelType w:val="multilevel"/>
    <w:tmpl w:val="1572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CE"/>
    <w:rsid w:val="0000180C"/>
    <w:rsid w:val="000069A8"/>
    <w:rsid w:val="000115F6"/>
    <w:rsid w:val="00017F06"/>
    <w:rsid w:val="00041191"/>
    <w:rsid w:val="000506D6"/>
    <w:rsid w:val="00054174"/>
    <w:rsid w:val="00054F0C"/>
    <w:rsid w:val="000630B9"/>
    <w:rsid w:val="00075018"/>
    <w:rsid w:val="00081D5E"/>
    <w:rsid w:val="000A78B4"/>
    <w:rsid w:val="000F2350"/>
    <w:rsid w:val="000F757D"/>
    <w:rsid w:val="00116064"/>
    <w:rsid w:val="00120A99"/>
    <w:rsid w:val="0012179A"/>
    <w:rsid w:val="00151EF8"/>
    <w:rsid w:val="001533DE"/>
    <w:rsid w:val="00154B01"/>
    <w:rsid w:val="001658E1"/>
    <w:rsid w:val="00183358"/>
    <w:rsid w:val="00194056"/>
    <w:rsid w:val="001B276A"/>
    <w:rsid w:val="001C268B"/>
    <w:rsid w:val="001E0A4E"/>
    <w:rsid w:val="001E0E97"/>
    <w:rsid w:val="001E4FAE"/>
    <w:rsid w:val="001F1A05"/>
    <w:rsid w:val="001F34C6"/>
    <w:rsid w:val="001F677D"/>
    <w:rsid w:val="001F6DB6"/>
    <w:rsid w:val="00207407"/>
    <w:rsid w:val="002116D6"/>
    <w:rsid w:val="002145D6"/>
    <w:rsid w:val="00220AE5"/>
    <w:rsid w:val="00225A45"/>
    <w:rsid w:val="0026084A"/>
    <w:rsid w:val="00265D42"/>
    <w:rsid w:val="00266690"/>
    <w:rsid w:val="00285780"/>
    <w:rsid w:val="00294AE8"/>
    <w:rsid w:val="002B6A9D"/>
    <w:rsid w:val="002C0156"/>
    <w:rsid w:val="002D6D92"/>
    <w:rsid w:val="002E7FF8"/>
    <w:rsid w:val="002F5AAB"/>
    <w:rsid w:val="003065DB"/>
    <w:rsid w:val="00322922"/>
    <w:rsid w:val="00326D4A"/>
    <w:rsid w:val="00332CA5"/>
    <w:rsid w:val="0034172E"/>
    <w:rsid w:val="003602A6"/>
    <w:rsid w:val="003616A9"/>
    <w:rsid w:val="003704CF"/>
    <w:rsid w:val="00371DA0"/>
    <w:rsid w:val="003768DF"/>
    <w:rsid w:val="00391E8C"/>
    <w:rsid w:val="003B39BD"/>
    <w:rsid w:val="003B495A"/>
    <w:rsid w:val="003B4AA5"/>
    <w:rsid w:val="003C0D6E"/>
    <w:rsid w:val="003C441D"/>
    <w:rsid w:val="00430358"/>
    <w:rsid w:val="0045686D"/>
    <w:rsid w:val="00475ED6"/>
    <w:rsid w:val="00477734"/>
    <w:rsid w:val="00481934"/>
    <w:rsid w:val="0049496D"/>
    <w:rsid w:val="004B3115"/>
    <w:rsid w:val="004D1D6B"/>
    <w:rsid w:val="004E3220"/>
    <w:rsid w:val="004E6631"/>
    <w:rsid w:val="004F60D3"/>
    <w:rsid w:val="00502D0A"/>
    <w:rsid w:val="00503385"/>
    <w:rsid w:val="005038DC"/>
    <w:rsid w:val="00513B4A"/>
    <w:rsid w:val="00546858"/>
    <w:rsid w:val="005533BD"/>
    <w:rsid w:val="00570545"/>
    <w:rsid w:val="005A3710"/>
    <w:rsid w:val="005A51EB"/>
    <w:rsid w:val="005A5EB9"/>
    <w:rsid w:val="005C34C9"/>
    <w:rsid w:val="005D15B6"/>
    <w:rsid w:val="005D6982"/>
    <w:rsid w:val="005E05EE"/>
    <w:rsid w:val="005E2915"/>
    <w:rsid w:val="005E786B"/>
    <w:rsid w:val="005F2A21"/>
    <w:rsid w:val="005F7F0C"/>
    <w:rsid w:val="00621B8E"/>
    <w:rsid w:val="00635204"/>
    <w:rsid w:val="006370AB"/>
    <w:rsid w:val="006414CA"/>
    <w:rsid w:val="00644681"/>
    <w:rsid w:val="00645C83"/>
    <w:rsid w:val="006623B1"/>
    <w:rsid w:val="0068582D"/>
    <w:rsid w:val="006859CF"/>
    <w:rsid w:val="00687AB7"/>
    <w:rsid w:val="006C00C7"/>
    <w:rsid w:val="006C5823"/>
    <w:rsid w:val="006F72FA"/>
    <w:rsid w:val="00703525"/>
    <w:rsid w:val="007045AA"/>
    <w:rsid w:val="00711BB4"/>
    <w:rsid w:val="0071314B"/>
    <w:rsid w:val="00735675"/>
    <w:rsid w:val="00737670"/>
    <w:rsid w:val="007500A4"/>
    <w:rsid w:val="00760A1F"/>
    <w:rsid w:val="0077197C"/>
    <w:rsid w:val="00772F9B"/>
    <w:rsid w:val="0079010D"/>
    <w:rsid w:val="00796477"/>
    <w:rsid w:val="007A0AA9"/>
    <w:rsid w:val="007A19A5"/>
    <w:rsid w:val="007B20DB"/>
    <w:rsid w:val="007E7285"/>
    <w:rsid w:val="007F7F11"/>
    <w:rsid w:val="008021F2"/>
    <w:rsid w:val="00803F40"/>
    <w:rsid w:val="00816BF5"/>
    <w:rsid w:val="00822B28"/>
    <w:rsid w:val="00834D22"/>
    <w:rsid w:val="00835D17"/>
    <w:rsid w:val="00840B41"/>
    <w:rsid w:val="008412B7"/>
    <w:rsid w:val="00872D2D"/>
    <w:rsid w:val="008755F0"/>
    <w:rsid w:val="0088347B"/>
    <w:rsid w:val="008972E1"/>
    <w:rsid w:val="008C7057"/>
    <w:rsid w:val="008D30BD"/>
    <w:rsid w:val="008D62C4"/>
    <w:rsid w:val="008D7725"/>
    <w:rsid w:val="008E1FF7"/>
    <w:rsid w:val="008F7BEC"/>
    <w:rsid w:val="0091669C"/>
    <w:rsid w:val="0092662A"/>
    <w:rsid w:val="00931123"/>
    <w:rsid w:val="00936B35"/>
    <w:rsid w:val="00943CC6"/>
    <w:rsid w:val="009457E7"/>
    <w:rsid w:val="00955A95"/>
    <w:rsid w:val="009644FD"/>
    <w:rsid w:val="009714DF"/>
    <w:rsid w:val="00971779"/>
    <w:rsid w:val="00984366"/>
    <w:rsid w:val="00985678"/>
    <w:rsid w:val="00996CC5"/>
    <w:rsid w:val="009C1271"/>
    <w:rsid w:val="009C2E18"/>
    <w:rsid w:val="009D1C5D"/>
    <w:rsid w:val="009D249B"/>
    <w:rsid w:val="009D3527"/>
    <w:rsid w:val="009D6AF9"/>
    <w:rsid w:val="009D7D6F"/>
    <w:rsid w:val="009E49B3"/>
    <w:rsid w:val="009F52CE"/>
    <w:rsid w:val="00A003C0"/>
    <w:rsid w:val="00A0219E"/>
    <w:rsid w:val="00A02EDB"/>
    <w:rsid w:val="00A031A1"/>
    <w:rsid w:val="00A05D19"/>
    <w:rsid w:val="00A05FDC"/>
    <w:rsid w:val="00A1704B"/>
    <w:rsid w:val="00A305A4"/>
    <w:rsid w:val="00A32026"/>
    <w:rsid w:val="00A45993"/>
    <w:rsid w:val="00A45B45"/>
    <w:rsid w:val="00A603A1"/>
    <w:rsid w:val="00A7174C"/>
    <w:rsid w:val="00A819FD"/>
    <w:rsid w:val="00A96E47"/>
    <w:rsid w:val="00A97943"/>
    <w:rsid w:val="00AB089E"/>
    <w:rsid w:val="00AB221D"/>
    <w:rsid w:val="00AC0611"/>
    <w:rsid w:val="00AD4EF8"/>
    <w:rsid w:val="00AD5415"/>
    <w:rsid w:val="00AD7173"/>
    <w:rsid w:val="00AE10A2"/>
    <w:rsid w:val="00AE5CCA"/>
    <w:rsid w:val="00AE7071"/>
    <w:rsid w:val="00AF28F1"/>
    <w:rsid w:val="00AF5E6F"/>
    <w:rsid w:val="00B0196F"/>
    <w:rsid w:val="00B1670B"/>
    <w:rsid w:val="00B43496"/>
    <w:rsid w:val="00B60EE3"/>
    <w:rsid w:val="00B61FA6"/>
    <w:rsid w:val="00B62CE1"/>
    <w:rsid w:val="00B656D2"/>
    <w:rsid w:val="00B70DF3"/>
    <w:rsid w:val="00B75A90"/>
    <w:rsid w:val="00B818FF"/>
    <w:rsid w:val="00B930C9"/>
    <w:rsid w:val="00BB34F2"/>
    <w:rsid w:val="00BB7EA0"/>
    <w:rsid w:val="00BC6540"/>
    <w:rsid w:val="00BD0311"/>
    <w:rsid w:val="00BE5DD2"/>
    <w:rsid w:val="00C23F46"/>
    <w:rsid w:val="00C263A4"/>
    <w:rsid w:val="00C45F6F"/>
    <w:rsid w:val="00C5407A"/>
    <w:rsid w:val="00C678F5"/>
    <w:rsid w:val="00C72474"/>
    <w:rsid w:val="00C81EBD"/>
    <w:rsid w:val="00CA28BF"/>
    <w:rsid w:val="00CA3B0F"/>
    <w:rsid w:val="00CB1798"/>
    <w:rsid w:val="00CC13F1"/>
    <w:rsid w:val="00CC2BB5"/>
    <w:rsid w:val="00CC31F4"/>
    <w:rsid w:val="00CD0CAD"/>
    <w:rsid w:val="00CE13A6"/>
    <w:rsid w:val="00CE40A1"/>
    <w:rsid w:val="00CF10C7"/>
    <w:rsid w:val="00CF36F8"/>
    <w:rsid w:val="00D06BA6"/>
    <w:rsid w:val="00D10673"/>
    <w:rsid w:val="00D13330"/>
    <w:rsid w:val="00D1577A"/>
    <w:rsid w:val="00D159D3"/>
    <w:rsid w:val="00D23076"/>
    <w:rsid w:val="00D24874"/>
    <w:rsid w:val="00D26035"/>
    <w:rsid w:val="00D376EF"/>
    <w:rsid w:val="00D45A47"/>
    <w:rsid w:val="00D472B8"/>
    <w:rsid w:val="00D54144"/>
    <w:rsid w:val="00D548D9"/>
    <w:rsid w:val="00D573D8"/>
    <w:rsid w:val="00D778DF"/>
    <w:rsid w:val="00D77E83"/>
    <w:rsid w:val="00D8052D"/>
    <w:rsid w:val="00D90B49"/>
    <w:rsid w:val="00D97C73"/>
    <w:rsid w:val="00DA1185"/>
    <w:rsid w:val="00DA2D20"/>
    <w:rsid w:val="00DA4B4B"/>
    <w:rsid w:val="00DB534F"/>
    <w:rsid w:val="00DC6A1A"/>
    <w:rsid w:val="00DD2918"/>
    <w:rsid w:val="00DD3B0A"/>
    <w:rsid w:val="00DF765E"/>
    <w:rsid w:val="00DF7D17"/>
    <w:rsid w:val="00E04374"/>
    <w:rsid w:val="00E06FDF"/>
    <w:rsid w:val="00E13C64"/>
    <w:rsid w:val="00E15B28"/>
    <w:rsid w:val="00E46610"/>
    <w:rsid w:val="00E72819"/>
    <w:rsid w:val="00E90D01"/>
    <w:rsid w:val="00E935ED"/>
    <w:rsid w:val="00E96CB9"/>
    <w:rsid w:val="00EC599B"/>
    <w:rsid w:val="00EC785C"/>
    <w:rsid w:val="00EC7F35"/>
    <w:rsid w:val="00ED4ED3"/>
    <w:rsid w:val="00EE6407"/>
    <w:rsid w:val="00EF1B8E"/>
    <w:rsid w:val="00F040A9"/>
    <w:rsid w:val="00F07135"/>
    <w:rsid w:val="00F37223"/>
    <w:rsid w:val="00F375C9"/>
    <w:rsid w:val="00F37FC4"/>
    <w:rsid w:val="00F424FD"/>
    <w:rsid w:val="00F45927"/>
    <w:rsid w:val="00F466CB"/>
    <w:rsid w:val="00F46E87"/>
    <w:rsid w:val="00F51FDB"/>
    <w:rsid w:val="00F54B0A"/>
    <w:rsid w:val="00F57CEE"/>
    <w:rsid w:val="00F7038A"/>
    <w:rsid w:val="00F86BB9"/>
    <w:rsid w:val="00F90F1F"/>
    <w:rsid w:val="00F91560"/>
    <w:rsid w:val="00F93CD1"/>
    <w:rsid w:val="00FB5290"/>
    <w:rsid w:val="00FD6E45"/>
    <w:rsid w:val="00FE1435"/>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7438D"/>
  <w15:chartTrackingRefBased/>
  <w15:docId w15:val="{18CB2B93-DFE7-4857-8ADA-213CE73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A28BF"/>
    <w:pPr>
      <w:keepNext/>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0311"/>
    <w:rPr>
      <w:rFonts w:ascii="Tahoma" w:hAnsi="Tahoma" w:cs="Tahoma"/>
      <w:sz w:val="16"/>
      <w:szCs w:val="16"/>
    </w:rPr>
  </w:style>
  <w:style w:type="paragraph" w:styleId="Header">
    <w:name w:val="header"/>
    <w:basedOn w:val="Normal"/>
    <w:rsid w:val="000630B9"/>
    <w:pPr>
      <w:tabs>
        <w:tab w:val="center" w:pos="4320"/>
        <w:tab w:val="right" w:pos="8640"/>
      </w:tabs>
    </w:pPr>
  </w:style>
  <w:style w:type="paragraph" w:styleId="Footer">
    <w:name w:val="footer"/>
    <w:basedOn w:val="Normal"/>
    <w:rsid w:val="000630B9"/>
    <w:pPr>
      <w:tabs>
        <w:tab w:val="center" w:pos="4320"/>
        <w:tab w:val="right" w:pos="8640"/>
      </w:tabs>
    </w:pPr>
  </w:style>
  <w:style w:type="paragraph" w:customStyle="1" w:styleId="LetterHeadNEA">
    <w:name w:val="LetterHead NEA"/>
    <w:basedOn w:val="Normal"/>
    <w:rsid w:val="00183358"/>
    <w:rPr>
      <w:rFonts w:ascii="RotisSerif" w:hAnsi="RotisSerif"/>
      <w:sz w:val="18"/>
      <w:szCs w:val="20"/>
    </w:rPr>
  </w:style>
  <w:style w:type="paragraph" w:customStyle="1" w:styleId="Default">
    <w:name w:val="Default"/>
    <w:rsid w:val="009457E7"/>
    <w:pPr>
      <w:autoSpaceDE w:val="0"/>
      <w:autoSpaceDN w:val="0"/>
      <w:adjustRightInd w:val="0"/>
    </w:pPr>
    <w:rPr>
      <w:rFonts w:eastAsiaTheme="minorHAnsi"/>
      <w:color w:val="000000"/>
      <w:sz w:val="24"/>
      <w:szCs w:val="24"/>
    </w:rPr>
  </w:style>
  <w:style w:type="paragraph" w:customStyle="1" w:styleId="paragraph">
    <w:name w:val="paragraph"/>
    <w:basedOn w:val="Normal"/>
    <w:rsid w:val="00AC0611"/>
    <w:pPr>
      <w:spacing w:before="100" w:beforeAutospacing="1" w:after="100" w:afterAutospacing="1"/>
    </w:pPr>
  </w:style>
  <w:style w:type="character" w:customStyle="1" w:styleId="normaltextrun">
    <w:name w:val="normaltextrun"/>
    <w:basedOn w:val="DefaultParagraphFont"/>
    <w:rsid w:val="00AC0611"/>
  </w:style>
  <w:style w:type="character" w:customStyle="1" w:styleId="eop">
    <w:name w:val="eop"/>
    <w:basedOn w:val="DefaultParagraphFont"/>
    <w:rsid w:val="00AC0611"/>
  </w:style>
  <w:style w:type="paragraph" w:styleId="ListParagraph">
    <w:name w:val="List Paragraph"/>
    <w:basedOn w:val="Normal"/>
    <w:uiPriority w:val="34"/>
    <w:qFormat/>
    <w:rsid w:val="00AC0611"/>
    <w:pPr>
      <w:ind w:left="720"/>
      <w:contextualSpacing/>
    </w:pPr>
  </w:style>
  <w:style w:type="character" w:styleId="Hyperlink">
    <w:name w:val="Hyperlink"/>
    <w:rsid w:val="008972E1"/>
    <w:rPr>
      <w:color w:val="0066CC"/>
      <w:u w:val="single"/>
    </w:rPr>
  </w:style>
  <w:style w:type="character" w:styleId="FollowedHyperlink">
    <w:name w:val="FollowedHyperlink"/>
    <w:basedOn w:val="DefaultParagraphFont"/>
    <w:rsid w:val="00B930C9"/>
    <w:rPr>
      <w:color w:val="954F72" w:themeColor="followedHyperlink"/>
      <w:u w:val="single"/>
    </w:rPr>
  </w:style>
  <w:style w:type="paragraph" w:styleId="NormalWeb">
    <w:name w:val="Normal (Web)"/>
    <w:basedOn w:val="Normal"/>
    <w:uiPriority w:val="99"/>
    <w:unhideWhenUsed/>
    <w:rsid w:val="00DD2918"/>
    <w:pPr>
      <w:spacing w:before="100" w:beforeAutospacing="1" w:after="100" w:afterAutospacing="1"/>
    </w:pPr>
  </w:style>
  <w:style w:type="character" w:styleId="Strong">
    <w:name w:val="Strong"/>
    <w:basedOn w:val="DefaultParagraphFont"/>
    <w:uiPriority w:val="22"/>
    <w:qFormat/>
    <w:rsid w:val="00DD2918"/>
    <w:rPr>
      <w:b/>
      <w:bCs/>
    </w:rPr>
  </w:style>
  <w:style w:type="paragraph" w:styleId="Revision">
    <w:name w:val="Revision"/>
    <w:hidden/>
    <w:uiPriority w:val="99"/>
    <w:semiHidden/>
    <w:rsid w:val="006446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6426">
      <w:bodyDiv w:val="1"/>
      <w:marLeft w:val="0"/>
      <w:marRight w:val="0"/>
      <w:marTop w:val="0"/>
      <w:marBottom w:val="0"/>
      <w:divBdr>
        <w:top w:val="none" w:sz="0" w:space="0" w:color="auto"/>
        <w:left w:val="none" w:sz="0" w:space="0" w:color="auto"/>
        <w:bottom w:val="none" w:sz="0" w:space="0" w:color="auto"/>
        <w:right w:val="none" w:sz="0" w:space="0" w:color="auto"/>
      </w:divBdr>
      <w:divsChild>
        <w:div w:id="427627504">
          <w:marLeft w:val="0"/>
          <w:marRight w:val="0"/>
          <w:marTop w:val="0"/>
          <w:marBottom w:val="0"/>
          <w:divBdr>
            <w:top w:val="none" w:sz="0" w:space="0" w:color="auto"/>
            <w:left w:val="none" w:sz="0" w:space="0" w:color="auto"/>
            <w:bottom w:val="none" w:sz="0" w:space="0" w:color="auto"/>
            <w:right w:val="none" w:sz="0" w:space="0" w:color="auto"/>
          </w:divBdr>
        </w:div>
        <w:div w:id="1660383594">
          <w:marLeft w:val="0"/>
          <w:marRight w:val="0"/>
          <w:marTop w:val="0"/>
          <w:marBottom w:val="0"/>
          <w:divBdr>
            <w:top w:val="none" w:sz="0" w:space="0" w:color="auto"/>
            <w:left w:val="none" w:sz="0" w:space="0" w:color="auto"/>
            <w:bottom w:val="none" w:sz="0" w:space="0" w:color="auto"/>
            <w:right w:val="none" w:sz="0" w:space="0" w:color="auto"/>
          </w:divBdr>
        </w:div>
        <w:div w:id="460420557">
          <w:marLeft w:val="0"/>
          <w:marRight w:val="0"/>
          <w:marTop w:val="0"/>
          <w:marBottom w:val="0"/>
          <w:divBdr>
            <w:top w:val="none" w:sz="0" w:space="0" w:color="auto"/>
            <w:left w:val="none" w:sz="0" w:space="0" w:color="auto"/>
            <w:bottom w:val="none" w:sz="0" w:space="0" w:color="auto"/>
            <w:right w:val="none" w:sz="0" w:space="0" w:color="auto"/>
          </w:divBdr>
        </w:div>
        <w:div w:id="1463159605">
          <w:marLeft w:val="0"/>
          <w:marRight w:val="0"/>
          <w:marTop w:val="0"/>
          <w:marBottom w:val="0"/>
          <w:divBdr>
            <w:top w:val="none" w:sz="0" w:space="0" w:color="auto"/>
            <w:left w:val="none" w:sz="0" w:space="0" w:color="auto"/>
            <w:bottom w:val="none" w:sz="0" w:space="0" w:color="auto"/>
            <w:right w:val="none" w:sz="0" w:space="0" w:color="auto"/>
          </w:divBdr>
        </w:div>
        <w:div w:id="179977124">
          <w:marLeft w:val="0"/>
          <w:marRight w:val="0"/>
          <w:marTop w:val="0"/>
          <w:marBottom w:val="0"/>
          <w:divBdr>
            <w:top w:val="none" w:sz="0" w:space="0" w:color="auto"/>
            <w:left w:val="none" w:sz="0" w:space="0" w:color="auto"/>
            <w:bottom w:val="none" w:sz="0" w:space="0" w:color="auto"/>
            <w:right w:val="none" w:sz="0" w:space="0" w:color="auto"/>
          </w:divBdr>
        </w:div>
        <w:div w:id="361639354">
          <w:marLeft w:val="0"/>
          <w:marRight w:val="0"/>
          <w:marTop w:val="0"/>
          <w:marBottom w:val="0"/>
          <w:divBdr>
            <w:top w:val="none" w:sz="0" w:space="0" w:color="auto"/>
            <w:left w:val="none" w:sz="0" w:space="0" w:color="auto"/>
            <w:bottom w:val="none" w:sz="0" w:space="0" w:color="auto"/>
            <w:right w:val="none" w:sz="0" w:space="0" w:color="auto"/>
          </w:divBdr>
        </w:div>
        <w:div w:id="1548645792">
          <w:marLeft w:val="0"/>
          <w:marRight w:val="0"/>
          <w:marTop w:val="0"/>
          <w:marBottom w:val="0"/>
          <w:divBdr>
            <w:top w:val="none" w:sz="0" w:space="0" w:color="auto"/>
            <w:left w:val="none" w:sz="0" w:space="0" w:color="auto"/>
            <w:bottom w:val="none" w:sz="0" w:space="0" w:color="auto"/>
            <w:right w:val="none" w:sz="0" w:space="0" w:color="auto"/>
          </w:divBdr>
        </w:div>
        <w:div w:id="726033110">
          <w:marLeft w:val="0"/>
          <w:marRight w:val="0"/>
          <w:marTop w:val="0"/>
          <w:marBottom w:val="0"/>
          <w:divBdr>
            <w:top w:val="none" w:sz="0" w:space="0" w:color="auto"/>
            <w:left w:val="none" w:sz="0" w:space="0" w:color="auto"/>
            <w:bottom w:val="none" w:sz="0" w:space="0" w:color="auto"/>
            <w:right w:val="none" w:sz="0" w:space="0" w:color="auto"/>
          </w:divBdr>
        </w:div>
        <w:div w:id="1146824661">
          <w:marLeft w:val="0"/>
          <w:marRight w:val="0"/>
          <w:marTop w:val="0"/>
          <w:marBottom w:val="0"/>
          <w:divBdr>
            <w:top w:val="none" w:sz="0" w:space="0" w:color="auto"/>
            <w:left w:val="none" w:sz="0" w:space="0" w:color="auto"/>
            <w:bottom w:val="none" w:sz="0" w:space="0" w:color="auto"/>
            <w:right w:val="none" w:sz="0" w:space="0" w:color="auto"/>
          </w:divBdr>
        </w:div>
        <w:div w:id="405803842">
          <w:marLeft w:val="0"/>
          <w:marRight w:val="0"/>
          <w:marTop w:val="0"/>
          <w:marBottom w:val="0"/>
          <w:divBdr>
            <w:top w:val="none" w:sz="0" w:space="0" w:color="auto"/>
            <w:left w:val="none" w:sz="0" w:space="0" w:color="auto"/>
            <w:bottom w:val="none" w:sz="0" w:space="0" w:color="auto"/>
            <w:right w:val="none" w:sz="0" w:space="0" w:color="auto"/>
          </w:divBdr>
        </w:div>
        <w:div w:id="1600597651">
          <w:marLeft w:val="0"/>
          <w:marRight w:val="0"/>
          <w:marTop w:val="0"/>
          <w:marBottom w:val="0"/>
          <w:divBdr>
            <w:top w:val="none" w:sz="0" w:space="0" w:color="auto"/>
            <w:left w:val="none" w:sz="0" w:space="0" w:color="auto"/>
            <w:bottom w:val="none" w:sz="0" w:space="0" w:color="auto"/>
            <w:right w:val="none" w:sz="0" w:space="0" w:color="auto"/>
          </w:divBdr>
          <w:divsChild>
            <w:div w:id="1200165899">
              <w:marLeft w:val="0"/>
              <w:marRight w:val="0"/>
              <w:marTop w:val="0"/>
              <w:marBottom w:val="0"/>
              <w:divBdr>
                <w:top w:val="none" w:sz="0" w:space="0" w:color="auto"/>
                <w:left w:val="none" w:sz="0" w:space="0" w:color="auto"/>
                <w:bottom w:val="none" w:sz="0" w:space="0" w:color="auto"/>
                <w:right w:val="none" w:sz="0" w:space="0" w:color="auto"/>
              </w:divBdr>
            </w:div>
            <w:div w:id="1998916765">
              <w:marLeft w:val="0"/>
              <w:marRight w:val="0"/>
              <w:marTop w:val="0"/>
              <w:marBottom w:val="0"/>
              <w:divBdr>
                <w:top w:val="none" w:sz="0" w:space="0" w:color="auto"/>
                <w:left w:val="none" w:sz="0" w:space="0" w:color="auto"/>
                <w:bottom w:val="none" w:sz="0" w:space="0" w:color="auto"/>
                <w:right w:val="none" w:sz="0" w:space="0" w:color="auto"/>
              </w:divBdr>
            </w:div>
            <w:div w:id="1118112047">
              <w:marLeft w:val="0"/>
              <w:marRight w:val="0"/>
              <w:marTop w:val="0"/>
              <w:marBottom w:val="0"/>
              <w:divBdr>
                <w:top w:val="none" w:sz="0" w:space="0" w:color="auto"/>
                <w:left w:val="none" w:sz="0" w:space="0" w:color="auto"/>
                <w:bottom w:val="none" w:sz="0" w:space="0" w:color="auto"/>
                <w:right w:val="none" w:sz="0" w:space="0" w:color="auto"/>
              </w:divBdr>
            </w:div>
          </w:divsChild>
        </w:div>
        <w:div w:id="2018118410">
          <w:marLeft w:val="0"/>
          <w:marRight w:val="0"/>
          <w:marTop w:val="0"/>
          <w:marBottom w:val="0"/>
          <w:divBdr>
            <w:top w:val="none" w:sz="0" w:space="0" w:color="auto"/>
            <w:left w:val="none" w:sz="0" w:space="0" w:color="auto"/>
            <w:bottom w:val="none" w:sz="0" w:space="0" w:color="auto"/>
            <w:right w:val="none" w:sz="0" w:space="0" w:color="auto"/>
          </w:divBdr>
          <w:divsChild>
            <w:div w:id="1147162985">
              <w:marLeft w:val="0"/>
              <w:marRight w:val="0"/>
              <w:marTop w:val="0"/>
              <w:marBottom w:val="0"/>
              <w:divBdr>
                <w:top w:val="none" w:sz="0" w:space="0" w:color="auto"/>
                <w:left w:val="none" w:sz="0" w:space="0" w:color="auto"/>
                <w:bottom w:val="none" w:sz="0" w:space="0" w:color="auto"/>
                <w:right w:val="none" w:sz="0" w:space="0" w:color="auto"/>
              </w:divBdr>
            </w:div>
            <w:div w:id="1509710180">
              <w:marLeft w:val="0"/>
              <w:marRight w:val="0"/>
              <w:marTop w:val="0"/>
              <w:marBottom w:val="0"/>
              <w:divBdr>
                <w:top w:val="none" w:sz="0" w:space="0" w:color="auto"/>
                <w:left w:val="none" w:sz="0" w:space="0" w:color="auto"/>
                <w:bottom w:val="none" w:sz="0" w:space="0" w:color="auto"/>
                <w:right w:val="none" w:sz="0" w:space="0" w:color="auto"/>
              </w:divBdr>
            </w:div>
          </w:divsChild>
        </w:div>
        <w:div w:id="349768662">
          <w:marLeft w:val="0"/>
          <w:marRight w:val="0"/>
          <w:marTop w:val="0"/>
          <w:marBottom w:val="0"/>
          <w:divBdr>
            <w:top w:val="none" w:sz="0" w:space="0" w:color="auto"/>
            <w:left w:val="none" w:sz="0" w:space="0" w:color="auto"/>
            <w:bottom w:val="none" w:sz="0" w:space="0" w:color="auto"/>
            <w:right w:val="none" w:sz="0" w:space="0" w:color="auto"/>
          </w:divBdr>
        </w:div>
        <w:div w:id="153959851">
          <w:marLeft w:val="0"/>
          <w:marRight w:val="0"/>
          <w:marTop w:val="0"/>
          <w:marBottom w:val="0"/>
          <w:divBdr>
            <w:top w:val="none" w:sz="0" w:space="0" w:color="auto"/>
            <w:left w:val="none" w:sz="0" w:space="0" w:color="auto"/>
            <w:bottom w:val="none" w:sz="0" w:space="0" w:color="auto"/>
            <w:right w:val="none" w:sz="0" w:space="0" w:color="auto"/>
          </w:divBdr>
        </w:div>
        <w:div w:id="1826316883">
          <w:marLeft w:val="0"/>
          <w:marRight w:val="0"/>
          <w:marTop w:val="0"/>
          <w:marBottom w:val="0"/>
          <w:divBdr>
            <w:top w:val="none" w:sz="0" w:space="0" w:color="auto"/>
            <w:left w:val="none" w:sz="0" w:space="0" w:color="auto"/>
            <w:bottom w:val="none" w:sz="0" w:space="0" w:color="auto"/>
            <w:right w:val="none" w:sz="0" w:space="0" w:color="auto"/>
          </w:divBdr>
        </w:div>
        <w:div w:id="706948219">
          <w:marLeft w:val="0"/>
          <w:marRight w:val="0"/>
          <w:marTop w:val="0"/>
          <w:marBottom w:val="0"/>
          <w:divBdr>
            <w:top w:val="none" w:sz="0" w:space="0" w:color="auto"/>
            <w:left w:val="none" w:sz="0" w:space="0" w:color="auto"/>
            <w:bottom w:val="none" w:sz="0" w:space="0" w:color="auto"/>
            <w:right w:val="none" w:sz="0" w:space="0" w:color="auto"/>
          </w:divBdr>
        </w:div>
        <w:div w:id="1876038651">
          <w:marLeft w:val="0"/>
          <w:marRight w:val="0"/>
          <w:marTop w:val="0"/>
          <w:marBottom w:val="0"/>
          <w:divBdr>
            <w:top w:val="none" w:sz="0" w:space="0" w:color="auto"/>
            <w:left w:val="none" w:sz="0" w:space="0" w:color="auto"/>
            <w:bottom w:val="none" w:sz="0" w:space="0" w:color="auto"/>
            <w:right w:val="none" w:sz="0" w:space="0" w:color="auto"/>
          </w:divBdr>
        </w:div>
        <w:div w:id="294410481">
          <w:marLeft w:val="0"/>
          <w:marRight w:val="0"/>
          <w:marTop w:val="0"/>
          <w:marBottom w:val="0"/>
          <w:divBdr>
            <w:top w:val="none" w:sz="0" w:space="0" w:color="auto"/>
            <w:left w:val="none" w:sz="0" w:space="0" w:color="auto"/>
            <w:bottom w:val="none" w:sz="0" w:space="0" w:color="auto"/>
            <w:right w:val="none" w:sz="0" w:space="0" w:color="auto"/>
          </w:divBdr>
        </w:div>
        <w:div w:id="1143079937">
          <w:marLeft w:val="0"/>
          <w:marRight w:val="0"/>
          <w:marTop w:val="0"/>
          <w:marBottom w:val="0"/>
          <w:divBdr>
            <w:top w:val="none" w:sz="0" w:space="0" w:color="auto"/>
            <w:left w:val="none" w:sz="0" w:space="0" w:color="auto"/>
            <w:bottom w:val="none" w:sz="0" w:space="0" w:color="auto"/>
            <w:right w:val="none" w:sz="0" w:space="0" w:color="auto"/>
          </w:divBdr>
        </w:div>
      </w:divsChild>
    </w:div>
    <w:div w:id="429660969">
      <w:bodyDiv w:val="1"/>
      <w:marLeft w:val="0"/>
      <w:marRight w:val="0"/>
      <w:marTop w:val="0"/>
      <w:marBottom w:val="0"/>
      <w:divBdr>
        <w:top w:val="none" w:sz="0" w:space="0" w:color="auto"/>
        <w:left w:val="none" w:sz="0" w:space="0" w:color="auto"/>
        <w:bottom w:val="none" w:sz="0" w:space="0" w:color="auto"/>
        <w:right w:val="none" w:sz="0" w:space="0" w:color="auto"/>
      </w:divBdr>
      <w:divsChild>
        <w:div w:id="1988624857">
          <w:marLeft w:val="0"/>
          <w:marRight w:val="0"/>
          <w:marTop w:val="0"/>
          <w:marBottom w:val="0"/>
          <w:divBdr>
            <w:top w:val="none" w:sz="0" w:space="0" w:color="auto"/>
            <w:left w:val="none" w:sz="0" w:space="0" w:color="auto"/>
            <w:bottom w:val="none" w:sz="0" w:space="0" w:color="auto"/>
            <w:right w:val="none" w:sz="0" w:space="0" w:color="auto"/>
          </w:divBdr>
        </w:div>
        <w:div w:id="1948661412">
          <w:marLeft w:val="0"/>
          <w:marRight w:val="0"/>
          <w:marTop w:val="0"/>
          <w:marBottom w:val="0"/>
          <w:divBdr>
            <w:top w:val="none" w:sz="0" w:space="0" w:color="auto"/>
            <w:left w:val="none" w:sz="0" w:space="0" w:color="auto"/>
            <w:bottom w:val="none" w:sz="0" w:space="0" w:color="auto"/>
            <w:right w:val="none" w:sz="0" w:space="0" w:color="auto"/>
          </w:divBdr>
        </w:div>
        <w:div w:id="125972800">
          <w:marLeft w:val="0"/>
          <w:marRight w:val="0"/>
          <w:marTop w:val="0"/>
          <w:marBottom w:val="0"/>
          <w:divBdr>
            <w:top w:val="none" w:sz="0" w:space="0" w:color="auto"/>
            <w:left w:val="none" w:sz="0" w:space="0" w:color="auto"/>
            <w:bottom w:val="none" w:sz="0" w:space="0" w:color="auto"/>
            <w:right w:val="none" w:sz="0" w:space="0" w:color="auto"/>
          </w:divBdr>
          <w:divsChild>
            <w:div w:id="1316884411">
              <w:marLeft w:val="0"/>
              <w:marRight w:val="0"/>
              <w:marTop w:val="0"/>
              <w:marBottom w:val="0"/>
              <w:divBdr>
                <w:top w:val="none" w:sz="0" w:space="0" w:color="auto"/>
                <w:left w:val="none" w:sz="0" w:space="0" w:color="auto"/>
                <w:bottom w:val="none" w:sz="0" w:space="0" w:color="auto"/>
                <w:right w:val="none" w:sz="0" w:space="0" w:color="auto"/>
              </w:divBdr>
            </w:div>
            <w:div w:id="1784104875">
              <w:marLeft w:val="0"/>
              <w:marRight w:val="0"/>
              <w:marTop w:val="0"/>
              <w:marBottom w:val="0"/>
              <w:divBdr>
                <w:top w:val="none" w:sz="0" w:space="0" w:color="auto"/>
                <w:left w:val="none" w:sz="0" w:space="0" w:color="auto"/>
                <w:bottom w:val="none" w:sz="0" w:space="0" w:color="auto"/>
                <w:right w:val="none" w:sz="0" w:space="0" w:color="auto"/>
              </w:divBdr>
            </w:div>
          </w:divsChild>
        </w:div>
        <w:div w:id="1417938528">
          <w:marLeft w:val="0"/>
          <w:marRight w:val="0"/>
          <w:marTop w:val="0"/>
          <w:marBottom w:val="0"/>
          <w:divBdr>
            <w:top w:val="none" w:sz="0" w:space="0" w:color="auto"/>
            <w:left w:val="none" w:sz="0" w:space="0" w:color="auto"/>
            <w:bottom w:val="none" w:sz="0" w:space="0" w:color="auto"/>
            <w:right w:val="none" w:sz="0" w:space="0" w:color="auto"/>
          </w:divBdr>
          <w:divsChild>
            <w:div w:id="1593468345">
              <w:marLeft w:val="0"/>
              <w:marRight w:val="0"/>
              <w:marTop w:val="0"/>
              <w:marBottom w:val="0"/>
              <w:divBdr>
                <w:top w:val="none" w:sz="0" w:space="0" w:color="auto"/>
                <w:left w:val="none" w:sz="0" w:space="0" w:color="auto"/>
                <w:bottom w:val="none" w:sz="0" w:space="0" w:color="auto"/>
                <w:right w:val="none" w:sz="0" w:space="0" w:color="auto"/>
              </w:divBdr>
            </w:div>
            <w:div w:id="97215857">
              <w:marLeft w:val="0"/>
              <w:marRight w:val="0"/>
              <w:marTop w:val="0"/>
              <w:marBottom w:val="0"/>
              <w:divBdr>
                <w:top w:val="none" w:sz="0" w:space="0" w:color="auto"/>
                <w:left w:val="none" w:sz="0" w:space="0" w:color="auto"/>
                <w:bottom w:val="none" w:sz="0" w:space="0" w:color="auto"/>
                <w:right w:val="none" w:sz="0" w:space="0" w:color="auto"/>
              </w:divBdr>
            </w:div>
          </w:divsChild>
        </w:div>
        <w:div w:id="576669592">
          <w:marLeft w:val="0"/>
          <w:marRight w:val="0"/>
          <w:marTop w:val="0"/>
          <w:marBottom w:val="0"/>
          <w:divBdr>
            <w:top w:val="none" w:sz="0" w:space="0" w:color="auto"/>
            <w:left w:val="none" w:sz="0" w:space="0" w:color="auto"/>
            <w:bottom w:val="none" w:sz="0" w:space="0" w:color="auto"/>
            <w:right w:val="none" w:sz="0" w:space="0" w:color="auto"/>
          </w:divBdr>
        </w:div>
        <w:div w:id="779567350">
          <w:marLeft w:val="0"/>
          <w:marRight w:val="0"/>
          <w:marTop w:val="0"/>
          <w:marBottom w:val="0"/>
          <w:divBdr>
            <w:top w:val="none" w:sz="0" w:space="0" w:color="auto"/>
            <w:left w:val="none" w:sz="0" w:space="0" w:color="auto"/>
            <w:bottom w:val="none" w:sz="0" w:space="0" w:color="auto"/>
            <w:right w:val="none" w:sz="0" w:space="0" w:color="auto"/>
          </w:divBdr>
        </w:div>
        <w:div w:id="710307395">
          <w:marLeft w:val="0"/>
          <w:marRight w:val="0"/>
          <w:marTop w:val="0"/>
          <w:marBottom w:val="0"/>
          <w:divBdr>
            <w:top w:val="none" w:sz="0" w:space="0" w:color="auto"/>
            <w:left w:val="none" w:sz="0" w:space="0" w:color="auto"/>
            <w:bottom w:val="none" w:sz="0" w:space="0" w:color="auto"/>
            <w:right w:val="none" w:sz="0" w:space="0" w:color="auto"/>
          </w:divBdr>
        </w:div>
        <w:div w:id="384139117">
          <w:marLeft w:val="0"/>
          <w:marRight w:val="0"/>
          <w:marTop w:val="0"/>
          <w:marBottom w:val="0"/>
          <w:divBdr>
            <w:top w:val="none" w:sz="0" w:space="0" w:color="auto"/>
            <w:left w:val="none" w:sz="0" w:space="0" w:color="auto"/>
            <w:bottom w:val="none" w:sz="0" w:space="0" w:color="auto"/>
            <w:right w:val="none" w:sz="0" w:space="0" w:color="auto"/>
          </w:divBdr>
        </w:div>
      </w:divsChild>
    </w:div>
    <w:div w:id="524100290">
      <w:bodyDiv w:val="1"/>
      <w:marLeft w:val="0"/>
      <w:marRight w:val="0"/>
      <w:marTop w:val="0"/>
      <w:marBottom w:val="0"/>
      <w:divBdr>
        <w:top w:val="none" w:sz="0" w:space="0" w:color="auto"/>
        <w:left w:val="none" w:sz="0" w:space="0" w:color="auto"/>
        <w:bottom w:val="none" w:sz="0" w:space="0" w:color="auto"/>
        <w:right w:val="none" w:sz="0" w:space="0" w:color="auto"/>
      </w:divBdr>
    </w:div>
    <w:div w:id="1654026195">
      <w:bodyDiv w:val="1"/>
      <w:marLeft w:val="0"/>
      <w:marRight w:val="0"/>
      <w:marTop w:val="0"/>
      <w:marBottom w:val="0"/>
      <w:divBdr>
        <w:top w:val="none" w:sz="0" w:space="0" w:color="auto"/>
        <w:left w:val="none" w:sz="0" w:space="0" w:color="auto"/>
        <w:bottom w:val="none" w:sz="0" w:space="0" w:color="auto"/>
        <w:right w:val="none" w:sz="0" w:space="0" w:color="auto"/>
      </w:divBdr>
      <w:divsChild>
        <w:div w:id="1768848849">
          <w:marLeft w:val="0"/>
          <w:marRight w:val="0"/>
          <w:marTop w:val="0"/>
          <w:marBottom w:val="0"/>
          <w:divBdr>
            <w:top w:val="none" w:sz="0" w:space="0" w:color="auto"/>
            <w:left w:val="none" w:sz="0" w:space="0" w:color="auto"/>
            <w:bottom w:val="none" w:sz="0" w:space="0" w:color="auto"/>
            <w:right w:val="none" w:sz="0" w:space="0" w:color="auto"/>
          </w:divBdr>
        </w:div>
        <w:div w:id="1774549402">
          <w:marLeft w:val="0"/>
          <w:marRight w:val="0"/>
          <w:marTop w:val="0"/>
          <w:marBottom w:val="0"/>
          <w:divBdr>
            <w:top w:val="none" w:sz="0" w:space="0" w:color="auto"/>
            <w:left w:val="none" w:sz="0" w:space="0" w:color="auto"/>
            <w:bottom w:val="none" w:sz="0" w:space="0" w:color="auto"/>
            <w:right w:val="none" w:sz="0" w:space="0" w:color="auto"/>
          </w:divBdr>
        </w:div>
        <w:div w:id="623730206">
          <w:marLeft w:val="0"/>
          <w:marRight w:val="0"/>
          <w:marTop w:val="0"/>
          <w:marBottom w:val="0"/>
          <w:divBdr>
            <w:top w:val="none" w:sz="0" w:space="0" w:color="auto"/>
            <w:left w:val="none" w:sz="0" w:space="0" w:color="auto"/>
            <w:bottom w:val="none" w:sz="0" w:space="0" w:color="auto"/>
            <w:right w:val="none" w:sz="0" w:space="0" w:color="auto"/>
          </w:divBdr>
        </w:div>
        <w:div w:id="1459445710">
          <w:marLeft w:val="0"/>
          <w:marRight w:val="0"/>
          <w:marTop w:val="0"/>
          <w:marBottom w:val="0"/>
          <w:divBdr>
            <w:top w:val="none" w:sz="0" w:space="0" w:color="auto"/>
            <w:left w:val="none" w:sz="0" w:space="0" w:color="auto"/>
            <w:bottom w:val="none" w:sz="0" w:space="0" w:color="auto"/>
            <w:right w:val="none" w:sz="0" w:space="0" w:color="auto"/>
          </w:divBdr>
        </w:div>
        <w:div w:id="2107921463">
          <w:marLeft w:val="0"/>
          <w:marRight w:val="0"/>
          <w:marTop w:val="0"/>
          <w:marBottom w:val="0"/>
          <w:divBdr>
            <w:top w:val="none" w:sz="0" w:space="0" w:color="auto"/>
            <w:left w:val="none" w:sz="0" w:space="0" w:color="auto"/>
            <w:bottom w:val="none" w:sz="0" w:space="0" w:color="auto"/>
            <w:right w:val="none" w:sz="0" w:space="0" w:color="auto"/>
          </w:divBdr>
        </w:div>
      </w:divsChild>
    </w:div>
    <w:div w:id="1843357082">
      <w:bodyDiv w:val="1"/>
      <w:marLeft w:val="0"/>
      <w:marRight w:val="0"/>
      <w:marTop w:val="0"/>
      <w:marBottom w:val="0"/>
      <w:divBdr>
        <w:top w:val="none" w:sz="0" w:space="0" w:color="auto"/>
        <w:left w:val="none" w:sz="0" w:space="0" w:color="auto"/>
        <w:bottom w:val="none" w:sz="0" w:space="0" w:color="auto"/>
        <w:right w:val="none" w:sz="0" w:space="0" w:color="auto"/>
      </w:divBdr>
      <w:divsChild>
        <w:div w:id="378361470">
          <w:marLeft w:val="0"/>
          <w:marRight w:val="0"/>
          <w:marTop w:val="0"/>
          <w:marBottom w:val="0"/>
          <w:divBdr>
            <w:top w:val="none" w:sz="0" w:space="0" w:color="auto"/>
            <w:left w:val="none" w:sz="0" w:space="0" w:color="auto"/>
            <w:bottom w:val="none" w:sz="0" w:space="0" w:color="auto"/>
            <w:right w:val="none" w:sz="0" w:space="0" w:color="auto"/>
          </w:divBdr>
          <w:divsChild>
            <w:div w:id="1693990290">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307050124">
          <w:marLeft w:val="0"/>
          <w:marRight w:val="0"/>
          <w:marTop w:val="0"/>
          <w:marBottom w:val="0"/>
          <w:divBdr>
            <w:top w:val="none" w:sz="0" w:space="0" w:color="auto"/>
            <w:left w:val="none" w:sz="0" w:space="0" w:color="auto"/>
            <w:bottom w:val="none" w:sz="0" w:space="0" w:color="auto"/>
            <w:right w:val="none" w:sz="0" w:space="0" w:color="auto"/>
          </w:divBdr>
          <w:divsChild>
            <w:div w:id="985476066">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563566716">
          <w:marLeft w:val="0"/>
          <w:marRight w:val="0"/>
          <w:marTop w:val="0"/>
          <w:marBottom w:val="0"/>
          <w:divBdr>
            <w:top w:val="none" w:sz="0" w:space="0" w:color="auto"/>
            <w:left w:val="none" w:sz="0" w:space="0" w:color="auto"/>
            <w:bottom w:val="none" w:sz="0" w:space="0" w:color="auto"/>
            <w:right w:val="none" w:sz="0" w:space="0" w:color="auto"/>
          </w:divBdr>
          <w:divsChild>
            <w:div w:id="752052012">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861554741">
          <w:marLeft w:val="0"/>
          <w:marRight w:val="0"/>
          <w:marTop w:val="0"/>
          <w:marBottom w:val="0"/>
          <w:divBdr>
            <w:top w:val="none" w:sz="0" w:space="0" w:color="auto"/>
            <w:left w:val="none" w:sz="0" w:space="0" w:color="auto"/>
            <w:bottom w:val="none" w:sz="0" w:space="0" w:color="auto"/>
            <w:right w:val="none" w:sz="0" w:space="0" w:color="auto"/>
          </w:divBdr>
          <w:divsChild>
            <w:div w:id="696155593">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332146870">
          <w:marLeft w:val="0"/>
          <w:marRight w:val="0"/>
          <w:marTop w:val="0"/>
          <w:marBottom w:val="0"/>
          <w:divBdr>
            <w:top w:val="none" w:sz="0" w:space="0" w:color="auto"/>
            <w:left w:val="none" w:sz="0" w:space="0" w:color="auto"/>
            <w:bottom w:val="none" w:sz="0" w:space="0" w:color="auto"/>
            <w:right w:val="none" w:sz="0" w:space="0" w:color="auto"/>
          </w:divBdr>
          <w:divsChild>
            <w:div w:id="748383727">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1709331238">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1185097405">
          <w:marLeft w:val="0"/>
          <w:marRight w:val="0"/>
          <w:marTop w:val="0"/>
          <w:marBottom w:val="0"/>
          <w:divBdr>
            <w:top w:val="none" w:sz="0" w:space="0" w:color="auto"/>
            <w:left w:val="none" w:sz="0" w:space="0" w:color="auto"/>
            <w:bottom w:val="none" w:sz="0" w:space="0" w:color="auto"/>
            <w:right w:val="none" w:sz="0" w:space="0" w:color="auto"/>
          </w:divBdr>
          <w:divsChild>
            <w:div w:id="189412674">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781996783">
          <w:marLeft w:val="0"/>
          <w:marRight w:val="0"/>
          <w:marTop w:val="0"/>
          <w:marBottom w:val="0"/>
          <w:divBdr>
            <w:top w:val="none" w:sz="0" w:space="0" w:color="auto"/>
            <w:left w:val="none" w:sz="0" w:space="0" w:color="auto"/>
            <w:bottom w:val="none" w:sz="0" w:space="0" w:color="auto"/>
            <w:right w:val="none" w:sz="0" w:space="0" w:color="auto"/>
          </w:divBdr>
          <w:divsChild>
            <w:div w:id="871764247">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924529285">
          <w:marLeft w:val="0"/>
          <w:marRight w:val="0"/>
          <w:marTop w:val="0"/>
          <w:marBottom w:val="0"/>
          <w:divBdr>
            <w:top w:val="none" w:sz="0" w:space="0" w:color="auto"/>
            <w:left w:val="none" w:sz="0" w:space="0" w:color="auto"/>
            <w:bottom w:val="none" w:sz="0" w:space="0" w:color="auto"/>
            <w:right w:val="none" w:sz="0" w:space="0" w:color="auto"/>
          </w:divBdr>
          <w:divsChild>
            <w:div w:id="823089426">
              <w:marLeft w:val="0"/>
              <w:marRight w:val="0"/>
              <w:marTop w:val="0"/>
              <w:marBottom w:val="0"/>
              <w:divBdr>
                <w:top w:val="double" w:sz="2" w:space="0" w:color="8C959A"/>
                <w:left w:val="double" w:sz="2" w:space="5" w:color="8C959A"/>
                <w:bottom w:val="double" w:sz="2" w:space="0" w:color="8C959A"/>
                <w:right w:val="double" w:sz="2" w:space="5" w:color="8C959A"/>
              </w:divBdr>
            </w:div>
          </w:divsChild>
        </w:div>
        <w:div w:id="1949192292">
          <w:marLeft w:val="0"/>
          <w:marRight w:val="0"/>
          <w:marTop w:val="0"/>
          <w:marBottom w:val="0"/>
          <w:divBdr>
            <w:top w:val="none" w:sz="0" w:space="0" w:color="auto"/>
            <w:left w:val="none" w:sz="0" w:space="0" w:color="auto"/>
            <w:bottom w:val="none" w:sz="0" w:space="0" w:color="auto"/>
            <w:right w:val="none" w:sz="0" w:space="0" w:color="auto"/>
          </w:divBdr>
        </w:div>
        <w:div w:id="738286465">
          <w:marLeft w:val="0"/>
          <w:marRight w:val="0"/>
          <w:marTop w:val="0"/>
          <w:marBottom w:val="0"/>
          <w:divBdr>
            <w:top w:val="none" w:sz="0" w:space="0" w:color="auto"/>
            <w:left w:val="none" w:sz="0" w:space="0" w:color="auto"/>
            <w:bottom w:val="none" w:sz="0" w:space="0" w:color="auto"/>
            <w:right w:val="none" w:sz="0" w:space="0" w:color="auto"/>
          </w:divBdr>
        </w:div>
      </w:divsChild>
    </w:div>
    <w:div w:id="206910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57f49-12c2-408f-a8ea-c3bed91130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8CB108D553AD4893D71BA011E6A592" ma:contentTypeVersion="15" ma:contentTypeDescription="Create a new document." ma:contentTypeScope="" ma:versionID="ae9f1f7748f0ab7117d6bf77a775a616">
  <xsd:schema xmlns:xsd="http://www.w3.org/2001/XMLSchema" xmlns:xs="http://www.w3.org/2001/XMLSchema" xmlns:p="http://schemas.microsoft.com/office/2006/metadata/properties" xmlns:ns3="49357f49-12c2-408f-a8ea-c3bed9113050" xmlns:ns4="090beef8-556c-4824-a4fa-761431415432" targetNamespace="http://schemas.microsoft.com/office/2006/metadata/properties" ma:root="true" ma:fieldsID="a98793900ddc69e85fa6de1527e08b55" ns3:_="" ns4:_="">
    <xsd:import namespace="49357f49-12c2-408f-a8ea-c3bed9113050"/>
    <xsd:import namespace="090beef8-556c-4824-a4fa-7614314154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57f49-12c2-408f-a8ea-c3bed91130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beef8-556c-4824-a4fa-7614314154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9A8FB-D96A-41EB-9A6E-24C18DEBF350}">
  <ds:schemaRefs>
    <ds:schemaRef ds:uri="http://schemas.microsoft.com/office/2006/metadata/properties"/>
    <ds:schemaRef ds:uri="http://schemas.microsoft.com/office/infopath/2007/PartnerControls"/>
    <ds:schemaRef ds:uri="49357f49-12c2-408f-a8ea-c3bed9113050"/>
  </ds:schemaRefs>
</ds:datastoreItem>
</file>

<file path=customXml/itemProps2.xml><?xml version="1.0" encoding="utf-8"?>
<ds:datastoreItem xmlns:ds="http://schemas.openxmlformats.org/officeDocument/2006/customXml" ds:itemID="{84B72EB4-D450-41D2-BB75-9F2AC5229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57f49-12c2-408f-a8ea-c3bed9113050"/>
    <ds:schemaRef ds:uri="090beef8-556c-4824-a4fa-761431415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14F1D-5926-4AA6-A08C-4992033DA4D8}">
  <ds:schemaRefs>
    <ds:schemaRef ds:uri="http://schemas.microsoft.com/sharepoint/v3/contenttype/forms"/>
  </ds:schemaRefs>
</ds:datastoreItem>
</file>

<file path=customXml/itemProps4.xml><?xml version="1.0" encoding="utf-8"?>
<ds:datastoreItem xmlns:ds="http://schemas.openxmlformats.org/officeDocument/2006/customXml" ds:itemID="{80303B0F-2F62-4631-9750-59C75F4D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Cosenze, Christine [NEA]</dc:creator>
  <cp:keywords/>
  <cp:lastModifiedBy>Egan, Marc [NEA-CAO-GR]</cp:lastModifiedBy>
  <cp:revision>2</cp:revision>
  <cp:lastPrinted>2024-06-18T13:55:00Z</cp:lastPrinted>
  <dcterms:created xsi:type="dcterms:W3CDTF">2024-07-24T16:11:00Z</dcterms:created>
  <dcterms:modified xsi:type="dcterms:W3CDTF">2024-07-24T16:11:00Z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0x0101002C8CB108D553AD4893D71BA011E6A592</vt:lpwstr>
  </property>
</Properties>
</file>